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934003">
        <w:rPr>
          <w:rFonts w:asciiTheme="majorEastAsia" w:eastAsiaTheme="majorEastAsia" w:hAnsiTheme="majorEastAsia" w:cs="Helvetica"/>
          <w:kern w:val="0"/>
          <w:sz w:val="20"/>
          <w:szCs w:val="20"/>
        </w:rPr>
        <w:t>======================================================================</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日本学術会議ニュース・メール　**　No.622 **　2018/2/2                </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・【開催案内】日本学術会議九州・沖縄地区会議主催学術講演会</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「海の利用と保全への新たな挑戦」 </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・2018年度国際交流基金賞について（ご案内） </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Arno Pro Bold Italic Caption"/>
          <w:kern w:val="0"/>
          <w:sz w:val="20"/>
          <w:szCs w:val="20"/>
        </w:rPr>
        <w:t>■</w:t>
      </w:r>
      <w:r w:rsidRPr="00934003">
        <w:rPr>
          <w:rFonts w:asciiTheme="majorEastAsia" w:eastAsiaTheme="majorEastAsia" w:hAnsiTheme="majorEastAsia" w:cs="Helvetica"/>
          <w:kern w:val="0"/>
          <w:sz w:val="20"/>
          <w:szCs w:val="20"/>
        </w:rPr>
        <w:t>--------------------------------------------------------------------</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【開催案内】</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日本学術会議九州・沖縄地区会議主催学術講演会</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「海の利用と保全への新たな挑戦」 </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w:t>
      </w:r>
      <w:r w:rsidRPr="00934003">
        <w:rPr>
          <w:rFonts w:asciiTheme="majorEastAsia" w:eastAsiaTheme="majorEastAsia" w:hAnsiTheme="majorEastAsia" w:cs="Arno Pro Bold Italic Caption"/>
          <w:kern w:val="0"/>
          <w:sz w:val="20"/>
          <w:szCs w:val="20"/>
        </w:rPr>
        <w:t>■</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１．主　催：日本学術会議九州・沖縄地区会議、長崎大学</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２．日　時：平成30年3月1日（木）14:00〜16:10</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３．場　所： 長崎大学文教スカイホール</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（長崎市文教町１−１４）</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４．開催趣旨</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東日本大震災以降、地球温暖化を抑制し人間社会の持続性を確保していくため</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のエネルギー源として、洋上風力や潮流等を利用した海洋の再生可能エネルギー</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への関心が高まり、その開発・利用に関する研究の進展が強く求められている。</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その一方で、人口の急激な増加に伴い食料供給源としての水産資源確保の必要性</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が高まり、水産資源の生産を支える海洋の環境や生態系の保全が重要な課題とな</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っている。海洋エネルギーの開発・利用と安定した水産食料資源の確保をバラン</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スよく実現していくためには、学際的な新たな学術分野を確立していくことが必</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要と考えられる。</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そこで本講演会では、長崎県五島沖で進められている潮流発電等の海洋再生可</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能エネルギー開発に関する実証試験、長崎県沿岸を含む東シナ海の環境と生物資</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源に焦点をあて、「海の利用と保全への新たな挑戦」に関する最新の研究動向を紹</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lastRenderedPageBreak/>
        <w:t>介する。</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４．次　第</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司会／伊東昌子（長崎大学副学長）</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w:t>
      </w:r>
      <w:r w:rsidRPr="00934003">
        <w:rPr>
          <w:rFonts w:asciiTheme="majorEastAsia" w:eastAsiaTheme="majorEastAsia" w:hAnsiTheme="majorEastAsia" w:cs="Comic Sans MS Bold"/>
          <w:kern w:val="0"/>
          <w:sz w:val="20"/>
          <w:szCs w:val="20"/>
        </w:rPr>
        <w:t>●</w:t>
      </w:r>
      <w:r w:rsidRPr="00934003">
        <w:rPr>
          <w:rFonts w:asciiTheme="majorEastAsia" w:eastAsiaTheme="majorEastAsia" w:hAnsiTheme="majorEastAsia" w:cs="Helvetica"/>
          <w:kern w:val="0"/>
          <w:sz w:val="20"/>
          <w:szCs w:val="20"/>
        </w:rPr>
        <w:t xml:space="preserve">開会挨拶　</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武内和彦（日本学術会議副会長）</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河野　茂（長崎大学学長）</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w:t>
      </w:r>
      <w:r w:rsidRPr="00934003">
        <w:rPr>
          <w:rFonts w:asciiTheme="majorEastAsia" w:eastAsiaTheme="majorEastAsia" w:hAnsiTheme="majorEastAsia" w:cs="Comic Sans MS Bold"/>
          <w:kern w:val="0"/>
          <w:sz w:val="20"/>
          <w:szCs w:val="20"/>
        </w:rPr>
        <w:t>●</w:t>
      </w:r>
      <w:r w:rsidRPr="00934003">
        <w:rPr>
          <w:rFonts w:asciiTheme="majorEastAsia" w:eastAsiaTheme="majorEastAsia" w:hAnsiTheme="majorEastAsia" w:cs="Helvetica"/>
          <w:kern w:val="0"/>
          <w:sz w:val="20"/>
          <w:szCs w:val="20"/>
        </w:rPr>
        <w:t xml:space="preserve">講演　</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『潮流発電の現状と今後の課題』</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経塚雄策（長崎大学海洋未来イノベーション機構教授）</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『多次元バイオロギングによる魚類の回遊行動研究と海域利用への展開』</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河邊　玲（長崎大学海洋未来イノベーション機構教授）</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『ブルーカーボンに関する藻場生態系の基礎研究』</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NISHIHARA Gregory Naoki </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（長崎大学海洋未来イノベーション機構准教授）</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w:t>
      </w:r>
      <w:r w:rsidRPr="00934003">
        <w:rPr>
          <w:rFonts w:asciiTheme="majorEastAsia" w:eastAsiaTheme="majorEastAsia" w:hAnsiTheme="majorEastAsia" w:cs="Comic Sans MS Bold"/>
          <w:kern w:val="0"/>
          <w:sz w:val="20"/>
          <w:szCs w:val="20"/>
        </w:rPr>
        <w:t>●</w:t>
      </w:r>
      <w:r w:rsidRPr="00934003">
        <w:rPr>
          <w:rFonts w:asciiTheme="majorEastAsia" w:eastAsiaTheme="majorEastAsia" w:hAnsiTheme="majorEastAsia" w:cs="Helvetica"/>
          <w:kern w:val="0"/>
          <w:sz w:val="20"/>
          <w:szCs w:val="20"/>
        </w:rPr>
        <w:t>閉会挨拶</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君塚信夫（日本学術会議九州・沖縄地区会議代表幹事）</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※プログラムの詳細は以下をご覧ください。（日本学術会議ホームページにリンク）</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w:t>
      </w:r>
      <w:hyperlink r:id="rId5" w:history="1">
        <w:r w:rsidRPr="00934003">
          <w:rPr>
            <w:rFonts w:asciiTheme="majorEastAsia" w:eastAsiaTheme="majorEastAsia" w:hAnsiTheme="majorEastAsia" w:cs="Helvetica"/>
            <w:color w:val="386EFF"/>
            <w:kern w:val="0"/>
            <w:sz w:val="20"/>
            <w:szCs w:val="20"/>
            <w:u w:val="single" w:color="386EFF"/>
          </w:rPr>
          <w:t>http://www.scj.go.jp/ja/event/pdf2/257-s-0301.pdf</w:t>
        </w:r>
      </w:hyperlink>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【問合せ先】 </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長崎大学研究国際部研究企画課 講演会担当</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TEL：095-819-2039</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E-mail：</w:t>
      </w:r>
      <w:r w:rsidRPr="00934003">
        <w:rPr>
          <w:rFonts w:asciiTheme="majorEastAsia" w:eastAsiaTheme="majorEastAsia" w:hAnsiTheme="majorEastAsia" w:cs="Helvetica"/>
          <w:kern w:val="0"/>
          <w:sz w:val="20"/>
          <w:szCs w:val="20"/>
        </w:rPr>
        <w:fldChar w:fldCharType="begin"/>
      </w:r>
      <w:r w:rsidRPr="00934003">
        <w:rPr>
          <w:rFonts w:asciiTheme="majorEastAsia" w:eastAsiaTheme="majorEastAsia" w:hAnsiTheme="majorEastAsia" w:cs="Helvetica"/>
          <w:kern w:val="0"/>
          <w:sz w:val="20"/>
          <w:szCs w:val="20"/>
        </w:rPr>
        <w:instrText>HYPERLINK "mailto:kenki@ml.nagasaki-u.ac.jp"</w:instrText>
      </w:r>
      <w:r w:rsidRPr="00934003">
        <w:rPr>
          <w:rFonts w:asciiTheme="majorEastAsia" w:eastAsiaTheme="majorEastAsia" w:hAnsiTheme="majorEastAsia" w:cs="Helvetica"/>
          <w:kern w:val="0"/>
          <w:sz w:val="20"/>
          <w:szCs w:val="20"/>
        </w:rPr>
      </w:r>
      <w:r w:rsidRPr="00934003">
        <w:rPr>
          <w:rFonts w:asciiTheme="majorEastAsia" w:eastAsiaTheme="majorEastAsia" w:hAnsiTheme="majorEastAsia" w:cs="Helvetica"/>
          <w:kern w:val="0"/>
          <w:sz w:val="20"/>
          <w:szCs w:val="20"/>
        </w:rPr>
        <w:fldChar w:fldCharType="separate"/>
      </w:r>
      <w:r w:rsidRPr="00934003">
        <w:rPr>
          <w:rFonts w:asciiTheme="majorEastAsia" w:eastAsiaTheme="majorEastAsia" w:hAnsiTheme="majorEastAsia" w:cs="Helvetica"/>
          <w:color w:val="386EFF"/>
          <w:kern w:val="0"/>
          <w:sz w:val="20"/>
          <w:szCs w:val="20"/>
          <w:u w:val="single" w:color="386EFF"/>
        </w:rPr>
        <w:t>kenki@ml.nagasaki-u.ac.jp</w:t>
      </w:r>
      <w:r w:rsidRPr="00934003">
        <w:rPr>
          <w:rFonts w:asciiTheme="majorEastAsia" w:eastAsiaTheme="majorEastAsia" w:hAnsiTheme="majorEastAsia" w:cs="Helvetica"/>
          <w:kern w:val="0"/>
          <w:sz w:val="20"/>
          <w:szCs w:val="20"/>
        </w:rPr>
        <w:fldChar w:fldCharType="end"/>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Arno Pro Bold Italic Caption"/>
          <w:kern w:val="0"/>
          <w:sz w:val="20"/>
          <w:szCs w:val="20"/>
        </w:rPr>
        <w:t>■</w:t>
      </w:r>
      <w:r w:rsidRPr="00934003">
        <w:rPr>
          <w:rFonts w:asciiTheme="majorEastAsia" w:eastAsiaTheme="majorEastAsia" w:hAnsiTheme="majorEastAsia" w:cs="Helvetica"/>
          <w:kern w:val="0"/>
          <w:sz w:val="20"/>
          <w:szCs w:val="20"/>
        </w:rPr>
        <w:t>--------------------------------------------------------------------</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2018年度国際交流基金賞について（ご案内）  </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w:t>
      </w:r>
      <w:r w:rsidRPr="00934003">
        <w:rPr>
          <w:rFonts w:asciiTheme="majorEastAsia" w:eastAsiaTheme="majorEastAsia" w:hAnsiTheme="majorEastAsia" w:cs="Arno Pro Bold Italic Caption"/>
          <w:kern w:val="0"/>
          <w:sz w:val="20"/>
          <w:szCs w:val="20"/>
        </w:rPr>
        <w:t>■</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同賞について、推薦依頼がありましたのでお知らせします。</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国際交流基金賞は、学術、芸術、その他の文化活動を通じ、国際相互理解の</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増進や国際友好親善の推進に特に顕著な貢献があり、引き続き活動が期待され</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る個人または団体を顕彰している賞です。同賞にふさわしいと考えられるもの</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がありましたら、ご推薦をお願いします。</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募集締切：平成３０年３月２日</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賞の概要及び推薦要領につきましては、以下のホームページでご確認ください。</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w:t>
      </w:r>
      <w:hyperlink r:id="rId6" w:history="1">
        <w:r w:rsidRPr="00934003">
          <w:rPr>
            <w:rFonts w:asciiTheme="majorEastAsia" w:eastAsiaTheme="majorEastAsia" w:hAnsiTheme="majorEastAsia" w:cs="Helvetica"/>
            <w:color w:val="386EFF"/>
            <w:kern w:val="0"/>
            <w:sz w:val="20"/>
            <w:szCs w:val="20"/>
            <w:u w:val="single" w:color="386EFF"/>
          </w:rPr>
          <w:t>https://www.jpf.go.jp/j/about/award/index.html</w:t>
        </w:r>
      </w:hyperlink>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STIXGeneral-Regular"/>
          <w:kern w:val="0"/>
          <w:sz w:val="20"/>
          <w:szCs w:val="20"/>
        </w:rPr>
        <w:t>★</w:t>
      </w:r>
      <w:r w:rsidRPr="00934003">
        <w:rPr>
          <w:rFonts w:asciiTheme="majorEastAsia" w:eastAsiaTheme="majorEastAsia" w:hAnsiTheme="majorEastAsia" w:cs="Helvetica"/>
          <w:kern w:val="0"/>
          <w:sz w:val="20"/>
          <w:szCs w:val="20"/>
        </w:rPr>
        <w:t>-------------------------------------------------------------------</w:t>
      </w:r>
      <w:r w:rsidRPr="00934003">
        <w:rPr>
          <w:rFonts w:asciiTheme="majorEastAsia" w:eastAsiaTheme="majorEastAsia" w:hAnsiTheme="majorEastAsia" w:cs="STIXGeneral-Regular"/>
          <w:kern w:val="0"/>
          <w:sz w:val="20"/>
          <w:szCs w:val="20"/>
        </w:rPr>
        <w:t>☆</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日本学術会議では、Twitterを用いて情報を発信しております。</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アカウントは、@</w:t>
      </w:r>
      <w:proofErr w:type="spellStart"/>
      <w:r w:rsidRPr="00934003">
        <w:rPr>
          <w:rFonts w:asciiTheme="majorEastAsia" w:eastAsiaTheme="majorEastAsia" w:hAnsiTheme="majorEastAsia" w:cs="Helvetica"/>
          <w:kern w:val="0"/>
          <w:sz w:val="20"/>
          <w:szCs w:val="20"/>
        </w:rPr>
        <w:t>scj_info</w:t>
      </w:r>
      <w:proofErr w:type="spellEnd"/>
      <w:r w:rsidRPr="00934003">
        <w:rPr>
          <w:rFonts w:asciiTheme="majorEastAsia" w:eastAsiaTheme="majorEastAsia" w:hAnsiTheme="majorEastAsia" w:cs="Helvetica"/>
          <w:kern w:val="0"/>
          <w:sz w:val="20"/>
          <w:szCs w:val="20"/>
        </w:rPr>
        <w:t xml:space="preserve">　です。</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日本学術会議広報のTwitterのページはこちらから</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w:t>
      </w:r>
      <w:hyperlink r:id="rId7" w:history="1">
        <w:r w:rsidRPr="00934003">
          <w:rPr>
            <w:rFonts w:asciiTheme="majorEastAsia" w:eastAsiaTheme="majorEastAsia" w:hAnsiTheme="majorEastAsia" w:cs="Helvetica"/>
            <w:color w:val="386EFF"/>
            <w:kern w:val="0"/>
            <w:sz w:val="20"/>
            <w:szCs w:val="20"/>
            <w:u w:val="single" w:color="386EFF"/>
          </w:rPr>
          <w:t>http://twitter.com/scj_info</w:t>
        </w:r>
      </w:hyperlink>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学術情報誌『学術の動向』最新号はこちらから</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w:t>
      </w:r>
      <w:hyperlink r:id="rId8" w:history="1">
        <w:r w:rsidRPr="00934003">
          <w:rPr>
            <w:rFonts w:asciiTheme="majorEastAsia" w:eastAsiaTheme="majorEastAsia" w:hAnsiTheme="majorEastAsia" w:cs="Helvetica"/>
            <w:color w:val="386EFF"/>
            <w:kern w:val="0"/>
            <w:sz w:val="20"/>
            <w:szCs w:val="20"/>
            <w:u w:val="single" w:color="386EFF"/>
          </w:rPr>
          <w:t>http://jssf86.org/works1.html</w:t>
        </w:r>
      </w:hyperlink>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日本学術会議ニュースメールは転載は自由ですので、関係団体の学術誌等へ</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の転載や関係団体の構成員への転送等をしていただき、より多くの方にお読み</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いただけるようにお取り計らいください。</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【本メールに関するお問い合わせ】</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本メールは、配信専用のアドレスで配信されており返信できません。</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本メールに関するお問い合わせは、下記のURLに連絡先の記載がありますの</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で、そちらからお願いいたします。</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w:t>
      </w:r>
    </w:p>
    <w:p w:rsidR="00934003" w:rsidRPr="00934003" w:rsidRDefault="00934003" w:rsidP="00934003">
      <w:pPr>
        <w:widowControl/>
        <w:autoSpaceDE w:val="0"/>
        <w:autoSpaceDN w:val="0"/>
        <w:adjustRightInd w:val="0"/>
        <w:jc w:val="left"/>
        <w:rPr>
          <w:rFonts w:asciiTheme="majorEastAsia" w:eastAsiaTheme="majorEastAsia" w:hAnsiTheme="majorEastAsia" w:cs="Helvetica"/>
          <w:kern w:val="0"/>
          <w:sz w:val="20"/>
          <w:szCs w:val="20"/>
        </w:rPr>
      </w:pPr>
      <w:r w:rsidRPr="00934003">
        <w:rPr>
          <w:rFonts w:asciiTheme="majorEastAsia" w:eastAsiaTheme="majorEastAsia" w:hAnsiTheme="majorEastAsia" w:cs="Helvetica"/>
          <w:kern w:val="0"/>
          <w:sz w:val="20"/>
          <w:szCs w:val="20"/>
        </w:rPr>
        <w:t xml:space="preserve">　発行：日本学術会議事務局　</w:t>
      </w:r>
      <w:hyperlink r:id="rId9" w:history="1">
        <w:r w:rsidRPr="00934003">
          <w:rPr>
            <w:rFonts w:asciiTheme="majorEastAsia" w:eastAsiaTheme="majorEastAsia" w:hAnsiTheme="majorEastAsia" w:cs="Helvetica"/>
            <w:color w:val="386EFF"/>
            <w:kern w:val="0"/>
            <w:sz w:val="20"/>
            <w:szCs w:val="20"/>
            <w:u w:val="single" w:color="386EFF"/>
          </w:rPr>
          <w:t>http://www.scj.go.jp/</w:t>
        </w:r>
      </w:hyperlink>
    </w:p>
    <w:p w:rsidR="00AB401A" w:rsidRPr="00934003" w:rsidRDefault="00934003" w:rsidP="00934003">
      <w:pPr>
        <w:rPr>
          <w:rFonts w:asciiTheme="majorEastAsia" w:eastAsiaTheme="majorEastAsia" w:hAnsiTheme="majorEastAsia"/>
          <w:sz w:val="20"/>
          <w:szCs w:val="20"/>
        </w:rPr>
      </w:pPr>
      <w:r w:rsidRPr="00934003">
        <w:rPr>
          <w:rFonts w:asciiTheme="majorEastAsia" w:eastAsiaTheme="majorEastAsia" w:hAnsiTheme="majorEastAsia" w:cs="Helvetica"/>
          <w:kern w:val="0"/>
          <w:sz w:val="20"/>
          <w:szCs w:val="20"/>
        </w:rPr>
        <w:t xml:space="preserve">　　　 　〒106-8555 東京都港区六本木7-22-34</w:t>
      </w:r>
    </w:p>
    <w:bookmarkEnd w:id="0"/>
    <w:sectPr w:rsidR="00AB401A" w:rsidRPr="00934003"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Caption">
    <w:panose1 w:val="02020802050506090403"/>
    <w:charset w:val="00"/>
    <w:family w:val="auto"/>
    <w:pitch w:val="variable"/>
    <w:sig w:usb0="60000287" w:usb1="00000001" w:usb2="00000000" w:usb3="00000000" w:csb0="0000019F" w:csb1="00000000"/>
  </w:font>
  <w:font w:name="Comic Sans MS Bold">
    <w:panose1 w:val="030F0902030302020204"/>
    <w:charset w:val="00"/>
    <w:family w:val="auto"/>
    <w:pitch w:val="variable"/>
    <w:sig w:usb0="00000287" w:usb1="00000000" w:usb2="00000000" w:usb3="00000000" w:csb0="000000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003"/>
    <w:rsid w:val="0037652C"/>
    <w:rsid w:val="00934003"/>
    <w:rsid w:val="00AB4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event/pdf2/257-s-0301.pdf" TargetMode="External"/><Relationship Id="rId6" Type="http://schemas.openxmlformats.org/officeDocument/2006/relationships/hyperlink" Target="https://www.jpf.go.jp/j/about/award/index.html" TargetMode="External"/><Relationship Id="rId7" Type="http://schemas.openxmlformats.org/officeDocument/2006/relationships/hyperlink" Target="http://twitter.com/scj_info" TargetMode="External"/><Relationship Id="rId8" Type="http://schemas.openxmlformats.org/officeDocument/2006/relationships/hyperlink" Target="http://jssf86.org/works1.html" TargetMode="External"/><Relationship Id="rId9" Type="http://schemas.openxmlformats.org/officeDocument/2006/relationships/hyperlink" Target="http://www.scj.go.j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448</Words>
  <Characters>2556</Characters>
  <Application>Microsoft Macintosh Word</Application>
  <DocSecurity>0</DocSecurity>
  <Lines>21</Lines>
  <Paragraphs>5</Paragraphs>
  <ScaleCrop>false</ScaleCrop>
  <Company>株式会社サコム</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2018-02-02T08:45:00Z</dcterms:created>
  <dcterms:modified xsi:type="dcterms:W3CDTF">2018-02-02T08:46:00Z</dcterms:modified>
</cp:coreProperties>
</file>