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bookmarkStart w:id="0" w:name="_GoBack"/>
      <w:r w:rsidRPr="00F62370">
        <w:rPr>
          <w:rFonts w:asciiTheme="majorEastAsia" w:eastAsiaTheme="majorEastAsia" w:hAnsiTheme="majorEastAsia" w:cs="Helvetica"/>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日本学術会議ニュース・メール　**　No.538　**　2016/2/19</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Kaiti SC Black"/>
          <w:kern w:val="0"/>
          <w:sz w:val="20"/>
          <w:szCs w:val="20"/>
        </w:rPr>
        <w:t>◇</w:t>
      </w:r>
      <w:r w:rsidRPr="00F62370">
        <w:rPr>
          <w:rFonts w:asciiTheme="majorEastAsia" w:eastAsiaTheme="majorEastAsia" w:hAnsiTheme="majorEastAsia" w:cs="Helvetica"/>
          <w:kern w:val="0"/>
          <w:sz w:val="20"/>
          <w:szCs w:val="20"/>
        </w:rPr>
        <w:t>公開シンポジウム「若手研究者養成とジェンダー」の開催について</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（ご案内）</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Kaiti SC Black"/>
          <w:kern w:val="0"/>
          <w:sz w:val="20"/>
          <w:szCs w:val="20"/>
        </w:rPr>
        <w:t>◇</w:t>
      </w:r>
      <w:r w:rsidRPr="00F62370">
        <w:rPr>
          <w:rFonts w:asciiTheme="majorEastAsia" w:eastAsiaTheme="majorEastAsia" w:hAnsiTheme="majorEastAsia" w:cs="Helvetica"/>
          <w:kern w:val="0"/>
          <w:sz w:val="20"/>
          <w:szCs w:val="20"/>
        </w:rPr>
        <w:t>2016年のHarvey賞について（ご案内）</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Courier New"/>
          <w:kern w:val="0"/>
          <w:sz w:val="20"/>
          <w:szCs w:val="20"/>
        </w:rPr>
        <w:t>■</w:t>
      </w:r>
      <w:r w:rsidRPr="00F62370">
        <w:rPr>
          <w:rFonts w:asciiTheme="majorEastAsia" w:eastAsiaTheme="majorEastAsia" w:hAnsiTheme="majorEastAsia" w:cs="Helvetica"/>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公開シンポジウム「若手研究者養成とジェンダー」の開催について（ご案内）</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w:t>
      </w:r>
      <w:r w:rsidRPr="00F62370">
        <w:rPr>
          <w:rFonts w:asciiTheme="majorEastAsia" w:eastAsiaTheme="majorEastAsia" w:hAnsiTheme="majorEastAsia" w:cs="Courier New"/>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関係各位、特に人文社会科学系学協会　会長および理事のみなさまへ</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公開シンポジウム「若手研究者養成とジェンダー」へのお誘い</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主催： 日本学術会議第一部　総合ジェンダー分科会</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日時：平成２８年３月５日（土曜日）１３：００～１７：００</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場所：日本学術会議 講堂（〒106-8555 東京都港区六本木 7-22-34）</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東京メトロ千代田線「乃木坂」駅５出口</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趣旨：若手研究者養成に関連して、特に人文社会科学系諸学会において必ずし</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も十分ではなかった男女共同参画や男女平等、ジェンダーの視点を研究教育の</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現場に如何に反映させるのかをテーマに、文部科学省および自然科学系・人文</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社会科学諸学会の知見を手がかりに、最新の諸動向と基本的理念に関する論点</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を整理し、実践的展望を確実に見据えるための自由闊達な議論の場を開催しま</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す。自由なお立場でのご参加はもちろんのこと、また今回は是非、各学会の理</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事の方々のご参加を、心よりお待ち申し上げます。</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井野瀬久美恵（日本学術会議副会長）、小森田秋夫（日本学術会議第一部部長）、</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後藤弘子（日本学術会議第一部総合ジェンダー分科会委員長）</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趣旨説明：後藤弘子（日本学術会議第一部会員・千葉大学教授）</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報告１　「若手研究者養成と男女共同参画」</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lastRenderedPageBreak/>
        <w:t xml:space="preserve">　　　　　唐沢 裕之（文部科学省　科学技術・学術政策局　人材</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政策課　人材政策推進室長）</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報告２　「人文社会科学における若手研究者養成とジェンダー」</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和泉ちえ（日本学術会議連携会員・千葉大学教授）</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報告３　「自然科学における若手研究者養成とジェンダー」</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平田典子（日本大学教授）ほか３名</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報告４　「若手研究者から見た研究者養成とジェンダー」</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福永真弓（日本学術会議若手アカデミー会員・東京大学准教授）</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討論：コーディネーター</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永瀬 伸子（日本学術会議第一部会員・お茶の水女子大学教授）</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まとめ：井野瀬久美恵（日本学術会議副会長・甲南大学教授）</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問い合わせ先：後藤弘子（日本学術会議第一部会員・千葉大学教授）</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w:t>
      </w:r>
      <w:r w:rsidRPr="00F62370">
        <w:rPr>
          <w:rFonts w:asciiTheme="majorEastAsia" w:eastAsiaTheme="majorEastAsia" w:hAnsiTheme="majorEastAsia" w:cs="Helvetica"/>
          <w:kern w:val="0"/>
          <w:sz w:val="20"/>
          <w:szCs w:val="20"/>
        </w:rPr>
        <w:fldChar w:fldCharType="begin"/>
      </w:r>
      <w:r w:rsidRPr="00F62370">
        <w:rPr>
          <w:rFonts w:asciiTheme="majorEastAsia" w:eastAsiaTheme="majorEastAsia" w:hAnsiTheme="majorEastAsia" w:cs="Helvetica"/>
          <w:kern w:val="0"/>
          <w:sz w:val="20"/>
          <w:szCs w:val="20"/>
        </w:rPr>
        <w:instrText>HYPERLINK "mailto:hirog@faculty.chiba-u.jp"</w:instrText>
      </w:r>
      <w:r w:rsidRPr="00F62370">
        <w:rPr>
          <w:rFonts w:asciiTheme="majorEastAsia" w:eastAsiaTheme="majorEastAsia" w:hAnsiTheme="majorEastAsia" w:cs="Helvetica"/>
          <w:kern w:val="0"/>
          <w:sz w:val="20"/>
          <w:szCs w:val="20"/>
        </w:rPr>
      </w:r>
      <w:r w:rsidRPr="00F62370">
        <w:rPr>
          <w:rFonts w:asciiTheme="majorEastAsia" w:eastAsiaTheme="majorEastAsia" w:hAnsiTheme="majorEastAsia" w:cs="Helvetica"/>
          <w:kern w:val="0"/>
          <w:sz w:val="20"/>
          <w:szCs w:val="20"/>
        </w:rPr>
        <w:fldChar w:fldCharType="separate"/>
      </w:r>
      <w:r w:rsidRPr="00F62370">
        <w:rPr>
          <w:rFonts w:asciiTheme="majorEastAsia" w:eastAsiaTheme="majorEastAsia" w:hAnsiTheme="majorEastAsia" w:cs="Helvetica"/>
          <w:color w:val="386EFF"/>
          <w:kern w:val="0"/>
          <w:sz w:val="20"/>
          <w:szCs w:val="20"/>
          <w:u w:val="single" w:color="386EFF"/>
        </w:rPr>
        <w:t>hirog@faculty.chiba-u.jp</w:t>
      </w:r>
      <w:r w:rsidRPr="00F62370">
        <w:rPr>
          <w:rFonts w:asciiTheme="majorEastAsia" w:eastAsiaTheme="majorEastAsia" w:hAnsiTheme="majorEastAsia" w:cs="Helvetica"/>
          <w:kern w:val="0"/>
          <w:sz w:val="20"/>
          <w:szCs w:val="20"/>
        </w:rPr>
        <w:fldChar w:fldCharType="end"/>
      </w:r>
      <w:r w:rsidRPr="00F62370">
        <w:rPr>
          <w:rFonts w:asciiTheme="majorEastAsia" w:eastAsiaTheme="majorEastAsia" w:hAnsiTheme="majorEastAsia" w:cs="Helvetica"/>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参加費無料、申し込み不要</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Courier New"/>
          <w:kern w:val="0"/>
          <w:sz w:val="20"/>
          <w:szCs w:val="20"/>
        </w:rPr>
        <w:t>■</w:t>
      </w:r>
      <w:r w:rsidRPr="00F62370">
        <w:rPr>
          <w:rFonts w:asciiTheme="majorEastAsia" w:eastAsiaTheme="majorEastAsia" w:hAnsiTheme="majorEastAsia" w:cs="Helvetica"/>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2016年のHarvey賞について（ご案内）</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w:t>
      </w:r>
      <w:r w:rsidRPr="00F62370">
        <w:rPr>
          <w:rFonts w:asciiTheme="majorEastAsia" w:eastAsiaTheme="majorEastAsia" w:hAnsiTheme="majorEastAsia" w:cs="Courier New"/>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2016年のHarvey賞について、推薦依頼がありましたためお知らせいたします。</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会員・連携会員の皆様がご推薦できる賞ですので、同賞にふさわしいと考えら</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れる研究者がいらっしゃいましたら、ご推薦をお願いします。</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推薦要領につきましては、以下のホームページでご確認ください。</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Courier New"/>
          <w:kern w:val="0"/>
          <w:sz w:val="20"/>
          <w:szCs w:val="20"/>
        </w:rPr>
        <w:t>○</w:t>
      </w:r>
      <w:r w:rsidRPr="00F62370">
        <w:rPr>
          <w:rFonts w:asciiTheme="majorEastAsia" w:eastAsiaTheme="majorEastAsia" w:hAnsiTheme="majorEastAsia" w:cs="Helvetica"/>
          <w:kern w:val="0"/>
          <w:sz w:val="20"/>
          <w:szCs w:val="20"/>
        </w:rPr>
        <w:t>Harvey賞：イスラエルとその他の国々との間の親善を目的とし、国籍、人種、</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宗教、性別等を問わず、人類に対し比類のない貢献を及ぼした創造的研究を行</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った者に対して授与される賞。2016年は「Science and Technology」と</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「Human Health」において優れた業績をおさめた者を対象としている。授与組</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織はThe </w:t>
      </w:r>
      <w:proofErr w:type="spellStart"/>
      <w:r w:rsidRPr="00F62370">
        <w:rPr>
          <w:rFonts w:asciiTheme="majorEastAsia" w:eastAsiaTheme="majorEastAsia" w:hAnsiTheme="majorEastAsia" w:cs="Helvetica"/>
          <w:kern w:val="0"/>
          <w:sz w:val="20"/>
          <w:szCs w:val="20"/>
        </w:rPr>
        <w:t>Technion</w:t>
      </w:r>
      <w:proofErr w:type="spellEnd"/>
      <w:r w:rsidRPr="00F62370">
        <w:rPr>
          <w:rFonts w:asciiTheme="majorEastAsia" w:eastAsiaTheme="majorEastAsia" w:hAnsiTheme="majorEastAsia" w:cs="Helvetica"/>
          <w:kern w:val="0"/>
          <w:sz w:val="20"/>
          <w:szCs w:val="20"/>
        </w:rPr>
        <w:t xml:space="preserve"> - Israel Institute </w:t>
      </w:r>
      <w:proofErr w:type="spellStart"/>
      <w:r w:rsidRPr="00F62370">
        <w:rPr>
          <w:rFonts w:asciiTheme="majorEastAsia" w:eastAsiaTheme="majorEastAsia" w:hAnsiTheme="majorEastAsia" w:cs="Helvetica"/>
          <w:kern w:val="0"/>
          <w:sz w:val="20"/>
          <w:szCs w:val="20"/>
        </w:rPr>
        <w:t>ofTechnology</w:t>
      </w:r>
      <w:proofErr w:type="spellEnd"/>
      <w:r w:rsidRPr="00F62370">
        <w:rPr>
          <w:rFonts w:asciiTheme="majorEastAsia" w:eastAsiaTheme="majorEastAsia" w:hAnsiTheme="majorEastAsia" w:cs="Helvetica"/>
          <w:kern w:val="0"/>
          <w:sz w:val="20"/>
          <w:szCs w:val="20"/>
        </w:rPr>
        <w:t>（テクニオン－イスラエ</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ル工科大学）。</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〆切は2016年3月17日。</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hyperlink r:id="rId5" w:history="1">
        <w:r w:rsidRPr="00F62370">
          <w:rPr>
            <w:rFonts w:asciiTheme="majorEastAsia" w:eastAsiaTheme="majorEastAsia" w:hAnsiTheme="majorEastAsia" w:cs="Helvetica"/>
            <w:color w:val="386EFF"/>
            <w:kern w:val="0"/>
            <w:sz w:val="20"/>
            <w:szCs w:val="20"/>
            <w:u w:val="single" w:color="386EFF"/>
          </w:rPr>
          <w:t>http://harveypz.net.technion.ac.il/</w:t>
        </w:r>
      </w:hyperlink>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Kaiti SC Black"/>
          <w:kern w:val="0"/>
          <w:sz w:val="20"/>
          <w:szCs w:val="20"/>
        </w:rPr>
        <w:t>★</w:t>
      </w:r>
      <w:r w:rsidRPr="00F62370">
        <w:rPr>
          <w:rFonts w:asciiTheme="majorEastAsia" w:eastAsiaTheme="majorEastAsia" w:hAnsiTheme="majorEastAsia" w:cs="Helvetica"/>
          <w:kern w:val="0"/>
          <w:sz w:val="20"/>
          <w:szCs w:val="20"/>
        </w:rPr>
        <w:t>-------------------------------------------------------------------</w:t>
      </w:r>
      <w:r w:rsidRPr="00F62370">
        <w:rPr>
          <w:rFonts w:asciiTheme="majorEastAsia" w:eastAsiaTheme="majorEastAsia" w:hAnsiTheme="majorEastAsia" w:cs="Kaiti SC Black"/>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日本学術会議では、Twitterを用いて情報を発信しております。</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アカウントは、@</w:t>
      </w:r>
      <w:proofErr w:type="spellStart"/>
      <w:r w:rsidRPr="00F62370">
        <w:rPr>
          <w:rFonts w:asciiTheme="majorEastAsia" w:eastAsiaTheme="majorEastAsia" w:hAnsiTheme="majorEastAsia" w:cs="Helvetica"/>
          <w:kern w:val="0"/>
          <w:sz w:val="20"/>
          <w:szCs w:val="20"/>
        </w:rPr>
        <w:t>scj_info</w:t>
      </w:r>
      <w:proofErr w:type="spellEnd"/>
      <w:r w:rsidRPr="00F62370">
        <w:rPr>
          <w:rFonts w:asciiTheme="majorEastAsia" w:eastAsiaTheme="majorEastAsia" w:hAnsiTheme="majorEastAsia" w:cs="Helvetica"/>
          <w:kern w:val="0"/>
          <w:sz w:val="20"/>
          <w:szCs w:val="20"/>
        </w:rPr>
        <w:t xml:space="preserve">　です。</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日本学術会議広報のTwitterのページはこちらから</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w:t>
      </w:r>
      <w:hyperlink r:id="rId6" w:history="1">
        <w:r w:rsidRPr="00F62370">
          <w:rPr>
            <w:rFonts w:asciiTheme="majorEastAsia" w:eastAsiaTheme="majorEastAsia" w:hAnsiTheme="majorEastAsia" w:cs="Helvetica"/>
            <w:color w:val="386EFF"/>
            <w:kern w:val="0"/>
            <w:sz w:val="20"/>
            <w:szCs w:val="20"/>
            <w:u w:val="single" w:color="386EFF"/>
          </w:rPr>
          <w:t>http://twitter.com/scj_info</w:t>
        </w:r>
      </w:hyperlink>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学術情報誌『学術の動向』最新号はこちらから</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w:t>
      </w:r>
      <w:hyperlink r:id="rId7" w:history="1">
        <w:r w:rsidRPr="00F62370">
          <w:rPr>
            <w:rFonts w:asciiTheme="majorEastAsia" w:eastAsiaTheme="majorEastAsia" w:hAnsiTheme="majorEastAsia" w:cs="Helvetica"/>
            <w:color w:val="386EFF"/>
            <w:kern w:val="0"/>
            <w:sz w:val="20"/>
            <w:szCs w:val="20"/>
            <w:u w:val="single" w:color="386EFF"/>
          </w:rPr>
          <w:t>http://www.h4.dion.ne.jp/~jssf/text/doukousp/index.html</w:t>
        </w:r>
      </w:hyperlink>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日本学術会議ニュースメールは転載は自由ですので、関係団体の学術誌等へ</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の転載や関係団体の構成員への転送等をしていただき、より多くの方にお読み</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いただけるようにお取り計らいください。</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本メールは、配信専用のアドレスで配信されており返信できませんので、あ</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らかじめご了承ください。本メールに関するお問い合わせは、下記のURLに連</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絡先の記載がありますので、そちらからお願いいたします。</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w:t>
      </w:r>
    </w:p>
    <w:p w:rsidR="00F62370" w:rsidRPr="00F62370" w:rsidRDefault="00F62370" w:rsidP="00F62370">
      <w:pPr>
        <w:widowControl/>
        <w:autoSpaceDE w:val="0"/>
        <w:autoSpaceDN w:val="0"/>
        <w:adjustRightInd w:val="0"/>
        <w:jc w:val="left"/>
        <w:rPr>
          <w:rFonts w:asciiTheme="majorEastAsia" w:eastAsiaTheme="majorEastAsia" w:hAnsiTheme="majorEastAsia" w:cs="Helvetica"/>
          <w:kern w:val="0"/>
          <w:sz w:val="20"/>
          <w:szCs w:val="20"/>
        </w:rPr>
      </w:pPr>
      <w:r w:rsidRPr="00F62370">
        <w:rPr>
          <w:rFonts w:asciiTheme="majorEastAsia" w:eastAsiaTheme="majorEastAsia" w:hAnsiTheme="majorEastAsia" w:cs="Helvetica"/>
          <w:kern w:val="0"/>
          <w:sz w:val="20"/>
          <w:szCs w:val="20"/>
        </w:rPr>
        <w:t xml:space="preserve">　　発行：日本学術会議事務局　</w:t>
      </w:r>
      <w:hyperlink r:id="rId8" w:history="1">
        <w:r w:rsidRPr="00F62370">
          <w:rPr>
            <w:rFonts w:asciiTheme="majorEastAsia" w:eastAsiaTheme="majorEastAsia" w:hAnsiTheme="majorEastAsia" w:cs="Helvetica"/>
            <w:color w:val="386EFF"/>
            <w:kern w:val="0"/>
            <w:sz w:val="20"/>
            <w:szCs w:val="20"/>
            <w:u w:val="single" w:color="386EFF"/>
          </w:rPr>
          <w:t>http://www.scj.go.jp/</w:t>
        </w:r>
      </w:hyperlink>
    </w:p>
    <w:p w:rsidR="00CD32D2" w:rsidRPr="00F62370" w:rsidRDefault="00F62370" w:rsidP="00F62370">
      <w:pPr>
        <w:rPr>
          <w:rFonts w:asciiTheme="majorEastAsia" w:eastAsiaTheme="majorEastAsia" w:hAnsiTheme="majorEastAsia"/>
          <w:sz w:val="20"/>
          <w:szCs w:val="20"/>
        </w:rPr>
      </w:pPr>
      <w:r w:rsidRPr="00F62370">
        <w:rPr>
          <w:rFonts w:asciiTheme="majorEastAsia" w:eastAsiaTheme="majorEastAsia" w:hAnsiTheme="majorEastAsia" w:cs="Helvetica"/>
          <w:kern w:val="0"/>
          <w:sz w:val="20"/>
          <w:szCs w:val="20"/>
        </w:rPr>
        <w:t xml:space="preserve">　　　　 〒106-8555 東京都港区六本木7-22-34</w:t>
      </w:r>
    </w:p>
    <w:bookmarkEnd w:id="0"/>
    <w:sectPr w:rsidR="00CD32D2" w:rsidRPr="00F62370" w:rsidSect="0037652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Kaiti SC Black">
    <w:panose1 w:val="02010800040101010101"/>
    <w:charset w:val="00"/>
    <w:family w:val="auto"/>
    <w:pitch w:val="variable"/>
    <w:sig w:usb0="00000003" w:usb1="080F0000" w:usb2="00000000" w:usb3="00000000" w:csb0="0004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73"/>
    <w:rsid w:val="001C7B73"/>
    <w:rsid w:val="0037652C"/>
    <w:rsid w:val="007C408D"/>
    <w:rsid w:val="008D5045"/>
    <w:rsid w:val="00BF55D8"/>
    <w:rsid w:val="00CD32D2"/>
    <w:rsid w:val="00F62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8767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arveypz.net.technion.ac.il/" TargetMode="External"/><Relationship Id="rId6" Type="http://schemas.openxmlformats.org/officeDocument/2006/relationships/hyperlink" Target="http://twitter.com/scj_info" TargetMode="External"/><Relationship Id="rId7" Type="http://schemas.openxmlformats.org/officeDocument/2006/relationships/hyperlink" Target="http://www.h4.dion.ne.jp/~jssf/text/doukousp/index.html" TargetMode="External"/><Relationship Id="rId8" Type="http://schemas.openxmlformats.org/officeDocument/2006/relationships/hyperlink" Target="http://www.scj.go.jp/"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2699</Characters>
  <Application>Microsoft Macintosh Word</Application>
  <DocSecurity>0</DocSecurity>
  <Lines>22</Lines>
  <Paragraphs>6</Paragraphs>
  <ScaleCrop>false</ScaleCrop>
  <Company>株式会社サコム</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知絵</dc:creator>
  <cp:keywords/>
  <dc:description/>
  <cp:lastModifiedBy>坂本 知絵</cp:lastModifiedBy>
  <cp:revision>2</cp:revision>
  <dcterms:created xsi:type="dcterms:W3CDTF">2016-04-12T08:24:00Z</dcterms:created>
  <dcterms:modified xsi:type="dcterms:W3CDTF">2016-04-12T08:24:00Z</dcterms:modified>
</cp:coreProperties>
</file>